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D8" w:rsidRDefault="001A6F64">
      <w:pPr>
        <w:rPr>
          <w:rFonts w:ascii="Times New Roman" w:hAnsi="Times New Roman" w:cs="Times New Roman"/>
          <w:sz w:val="28"/>
          <w:szCs w:val="28"/>
        </w:rPr>
      </w:pPr>
      <w:r w:rsidRPr="001A6F64">
        <w:rPr>
          <w:rFonts w:ascii="Times New Roman" w:hAnsi="Times New Roman" w:cs="Times New Roman"/>
          <w:sz w:val="28"/>
          <w:szCs w:val="28"/>
        </w:rPr>
        <w:t xml:space="preserve">МЧС России проводит активную наступательную информационную работу, направленную на повышение культуры безопасности населения. В рамках данной деятельности разработана </w:t>
      </w:r>
      <w:proofErr w:type="spellStart"/>
      <w:r w:rsidRPr="001A6F64">
        <w:rPr>
          <w:rFonts w:ascii="Times New Roman" w:hAnsi="Times New Roman" w:cs="Times New Roman"/>
          <w:sz w:val="28"/>
          <w:szCs w:val="28"/>
        </w:rPr>
        <w:t>мультимедиапродукция</w:t>
      </w:r>
      <w:proofErr w:type="spellEnd"/>
      <w:r w:rsidRPr="001A6F64">
        <w:rPr>
          <w:rFonts w:ascii="Times New Roman" w:hAnsi="Times New Roman" w:cs="Times New Roman"/>
          <w:sz w:val="28"/>
          <w:szCs w:val="28"/>
        </w:rPr>
        <w:t xml:space="preserve">, нацеленная на привлечение внимания людей к вопросам личной безопасности (далее – федеральный пакет социальной рекламы), включающая графические файлы, видео- и аудиоматериалы. </w:t>
      </w:r>
    </w:p>
    <w:p w:rsidR="00D04911" w:rsidRPr="001A6F64" w:rsidRDefault="001A6F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6F64">
        <w:rPr>
          <w:rFonts w:ascii="Times New Roman" w:hAnsi="Times New Roman" w:cs="Times New Roman"/>
          <w:sz w:val="28"/>
          <w:szCs w:val="28"/>
        </w:rPr>
        <w:t xml:space="preserve">https://clck.ru/38NksV) </w:t>
      </w:r>
    </w:p>
    <w:sectPr w:rsidR="00D04911" w:rsidRPr="001A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3B"/>
    <w:rsid w:val="001A6F64"/>
    <w:rsid w:val="00386CD8"/>
    <w:rsid w:val="004B453B"/>
    <w:rsid w:val="00D0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225A9-C77B-486E-89BD-B7C8D90E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2024-04-03T12:28:00Z</dcterms:created>
  <dcterms:modified xsi:type="dcterms:W3CDTF">2024-04-03T12:28:00Z</dcterms:modified>
</cp:coreProperties>
</file>